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CEE" w:rsidRPr="000875A6" w:rsidRDefault="00B27687" w:rsidP="00652ADB">
      <w:pPr>
        <w:rPr>
          <w:rFonts w:ascii="Times New Roman" w:hAnsi="Times New Roman" w:cs="Times New Roman"/>
          <w:i/>
          <w:sz w:val="24"/>
          <w:szCs w:val="24"/>
        </w:rPr>
      </w:pPr>
      <w:r w:rsidRPr="000875A6">
        <w:rPr>
          <w:rFonts w:ascii="Times New Roman" w:hAnsi="Times New Roman" w:cs="Times New Roman"/>
          <w:sz w:val="24"/>
          <w:szCs w:val="24"/>
        </w:rPr>
        <w:t>Predmetom obstarávania je Rámcová dohoda o poistení na poistenie majetku a</w:t>
      </w:r>
      <w:r w:rsidR="00652ADB" w:rsidRPr="000875A6">
        <w:rPr>
          <w:rFonts w:ascii="Times New Roman" w:hAnsi="Times New Roman" w:cs="Times New Roman"/>
          <w:sz w:val="24"/>
          <w:szCs w:val="24"/>
        </w:rPr>
        <w:t> </w:t>
      </w:r>
      <w:r w:rsidRPr="000875A6">
        <w:rPr>
          <w:rFonts w:ascii="Times New Roman" w:hAnsi="Times New Roman" w:cs="Times New Roman"/>
          <w:sz w:val="24"/>
          <w:szCs w:val="24"/>
        </w:rPr>
        <w:t>poistenie</w:t>
      </w:r>
      <w:r w:rsidR="00652ADB" w:rsidRPr="000875A6">
        <w:rPr>
          <w:rFonts w:ascii="Times New Roman" w:hAnsi="Times New Roman" w:cs="Times New Roman"/>
          <w:sz w:val="24"/>
          <w:szCs w:val="24"/>
        </w:rPr>
        <w:t xml:space="preserve"> </w:t>
      </w:r>
      <w:r w:rsidRPr="000875A6">
        <w:rPr>
          <w:rFonts w:ascii="Times New Roman" w:hAnsi="Times New Roman" w:cs="Times New Roman"/>
          <w:sz w:val="24"/>
          <w:szCs w:val="24"/>
        </w:rPr>
        <w:t xml:space="preserve">všeobecnej zodpovednosti za škodu, na dobu </w:t>
      </w:r>
      <w:r w:rsidR="00ED6339">
        <w:rPr>
          <w:rFonts w:ascii="Times New Roman" w:hAnsi="Times New Roman" w:cs="Times New Roman"/>
          <w:sz w:val="24"/>
          <w:szCs w:val="24"/>
        </w:rPr>
        <w:t xml:space="preserve">dvoch </w:t>
      </w:r>
      <w:bookmarkStart w:id="0" w:name="_GoBack"/>
      <w:bookmarkEnd w:id="0"/>
      <w:r w:rsidRPr="000875A6">
        <w:rPr>
          <w:rFonts w:ascii="Times New Roman" w:hAnsi="Times New Roman" w:cs="Times New Roman"/>
          <w:sz w:val="24"/>
          <w:szCs w:val="24"/>
        </w:rPr>
        <w:t>rokov od 01.01. 2017 do 31.12. 201</w:t>
      </w:r>
      <w:r w:rsidR="00ED6339">
        <w:rPr>
          <w:rFonts w:ascii="Times New Roman" w:hAnsi="Times New Roman" w:cs="Times New Roman"/>
          <w:sz w:val="24"/>
          <w:szCs w:val="24"/>
        </w:rPr>
        <w:t>8</w:t>
      </w:r>
      <w:r w:rsidRPr="000875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687" w:rsidRPr="000875A6" w:rsidRDefault="00B27687" w:rsidP="00B27687">
      <w:pPr>
        <w:rPr>
          <w:rFonts w:ascii="Times New Roman" w:hAnsi="Times New Roman" w:cs="Times New Roman"/>
          <w:sz w:val="24"/>
          <w:szCs w:val="24"/>
        </w:rPr>
      </w:pPr>
    </w:p>
    <w:p w:rsidR="00992D90" w:rsidRPr="000875A6" w:rsidRDefault="00992D90" w:rsidP="00B27687">
      <w:pPr>
        <w:rPr>
          <w:rFonts w:ascii="Times New Roman" w:hAnsi="Times New Roman" w:cs="Times New Roman"/>
          <w:sz w:val="24"/>
          <w:szCs w:val="24"/>
        </w:rPr>
      </w:pPr>
      <w:r w:rsidRPr="000875A6">
        <w:rPr>
          <w:rFonts w:ascii="Times New Roman" w:hAnsi="Times New Roman" w:cs="Times New Roman"/>
          <w:sz w:val="24"/>
          <w:szCs w:val="24"/>
        </w:rPr>
        <w:t>Predmetom zá</w:t>
      </w:r>
      <w:r w:rsidR="00652ADB" w:rsidRPr="000875A6">
        <w:rPr>
          <w:rFonts w:ascii="Times New Roman" w:hAnsi="Times New Roman" w:cs="Times New Roman"/>
          <w:sz w:val="24"/>
          <w:szCs w:val="24"/>
        </w:rPr>
        <w:t xml:space="preserve">kazky je poistenie nasledovného: </w:t>
      </w:r>
    </w:p>
    <w:tbl>
      <w:tblPr>
        <w:tblStyle w:val="Mriekatabuky"/>
        <w:tblW w:w="11053" w:type="dxa"/>
        <w:tblLayout w:type="fixed"/>
        <w:tblLook w:val="04A0" w:firstRow="1" w:lastRow="0" w:firstColumn="1" w:lastColumn="0" w:noHBand="0" w:noVBand="1"/>
      </w:tblPr>
      <w:tblGrid>
        <w:gridCol w:w="2547"/>
        <w:gridCol w:w="3118"/>
        <w:gridCol w:w="2694"/>
        <w:gridCol w:w="2694"/>
      </w:tblGrid>
      <w:tr w:rsidR="000869B7" w:rsidRPr="00992D90" w:rsidTr="000869B7">
        <w:trPr>
          <w:trHeight w:val="600"/>
        </w:trPr>
        <w:tc>
          <w:tcPr>
            <w:tcW w:w="5665" w:type="dxa"/>
            <w:gridSpan w:val="2"/>
            <w:hideMark/>
          </w:tcPr>
          <w:p w:rsidR="000869B7" w:rsidRPr="00BA2618" w:rsidRDefault="000869B7" w:rsidP="00A46CA0">
            <w:pPr>
              <w:rPr>
                <w:b/>
                <w:bCs/>
              </w:rPr>
            </w:pPr>
            <w:r w:rsidRPr="00BA2618">
              <w:rPr>
                <w:b/>
                <w:bCs/>
              </w:rPr>
              <w:t>Poistné riziko: Komplexné prípadne združené živelné</w:t>
            </w:r>
          </w:p>
          <w:p w:rsidR="000869B7" w:rsidRPr="00BA2618" w:rsidRDefault="000869B7" w:rsidP="00A46CA0">
            <w:pPr>
              <w:rPr>
                <w:b/>
                <w:bCs/>
              </w:rPr>
            </w:pPr>
            <w:r w:rsidRPr="00BA2618">
              <w:rPr>
                <w:b/>
                <w:bCs/>
              </w:rPr>
              <w:t>poistenie</w:t>
            </w:r>
          </w:p>
          <w:p w:rsidR="000869B7" w:rsidRPr="00BA2618" w:rsidRDefault="000869B7" w:rsidP="00A46CA0">
            <w:pPr>
              <w:rPr>
                <w:b/>
                <w:bCs/>
              </w:rPr>
            </w:pPr>
          </w:p>
        </w:tc>
        <w:tc>
          <w:tcPr>
            <w:tcW w:w="2694" w:type="dxa"/>
            <w:hideMark/>
          </w:tcPr>
          <w:p w:rsidR="000869B7" w:rsidRPr="00BA2618" w:rsidRDefault="000869B7" w:rsidP="00992D90">
            <w:pPr>
              <w:rPr>
                <w:b/>
                <w:bCs/>
              </w:rPr>
            </w:pPr>
            <w:r w:rsidRPr="00BA2618">
              <w:rPr>
                <w:b/>
                <w:bCs/>
              </w:rPr>
              <w:t> </w:t>
            </w:r>
          </w:p>
        </w:tc>
        <w:tc>
          <w:tcPr>
            <w:tcW w:w="2694" w:type="dxa"/>
          </w:tcPr>
          <w:p w:rsidR="000869B7" w:rsidRPr="00BA2618" w:rsidRDefault="000869B7" w:rsidP="00992D90">
            <w:pPr>
              <w:rPr>
                <w:b/>
                <w:bCs/>
              </w:rPr>
            </w:pPr>
            <w:r w:rsidRPr="00BA2618">
              <w:rPr>
                <w:b/>
                <w:bCs/>
              </w:rPr>
              <w:t>Výška spoluúčasti v % , resp. v EUR:</w:t>
            </w:r>
          </w:p>
          <w:p w:rsidR="000869B7" w:rsidRPr="00BA2618" w:rsidRDefault="00CF3439" w:rsidP="00992D90">
            <w:pPr>
              <w:rPr>
                <w:b/>
                <w:bCs/>
              </w:rPr>
            </w:pPr>
            <w:r>
              <w:rPr>
                <w:b/>
                <w:bCs/>
              </w:rPr>
              <w:t>Do</w:t>
            </w:r>
            <w:r w:rsidR="00EA3A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5% min</w:t>
            </w:r>
            <w:r w:rsidR="00EA3AFA">
              <w:rPr>
                <w:b/>
                <w:bCs/>
              </w:rPr>
              <w:t>. 66€</w:t>
            </w:r>
          </w:p>
        </w:tc>
      </w:tr>
      <w:tr w:rsidR="000869B7" w:rsidRPr="00992D90" w:rsidTr="000869B7">
        <w:trPr>
          <w:trHeight w:val="345"/>
        </w:trPr>
        <w:tc>
          <w:tcPr>
            <w:tcW w:w="2547" w:type="dxa"/>
            <w:hideMark/>
          </w:tcPr>
          <w:p w:rsidR="000869B7" w:rsidRPr="00992D90" w:rsidRDefault="000869B7">
            <w:pPr>
              <w:rPr>
                <w:b/>
                <w:bCs/>
              </w:rPr>
            </w:pPr>
            <w:r w:rsidRPr="00992D90">
              <w:rPr>
                <w:b/>
                <w:bCs/>
              </w:rPr>
              <w:t>Názov budovy</w:t>
            </w:r>
          </w:p>
        </w:tc>
        <w:tc>
          <w:tcPr>
            <w:tcW w:w="3118" w:type="dxa"/>
            <w:noWrap/>
            <w:hideMark/>
          </w:tcPr>
          <w:p w:rsidR="000869B7" w:rsidRPr="00992D90" w:rsidRDefault="000869B7">
            <w:pPr>
              <w:rPr>
                <w:b/>
                <w:bCs/>
              </w:rPr>
            </w:pPr>
            <w:r w:rsidRPr="00992D90">
              <w:rPr>
                <w:b/>
                <w:bCs/>
              </w:rPr>
              <w:t>Sídlo</w:t>
            </w:r>
          </w:p>
        </w:tc>
        <w:tc>
          <w:tcPr>
            <w:tcW w:w="2694" w:type="dxa"/>
            <w:noWrap/>
            <w:hideMark/>
          </w:tcPr>
          <w:p w:rsidR="000869B7" w:rsidRPr="00992D90" w:rsidRDefault="000869B7">
            <w:pPr>
              <w:rPr>
                <w:b/>
                <w:bCs/>
              </w:rPr>
            </w:pPr>
            <w:r w:rsidRPr="00992D90">
              <w:rPr>
                <w:b/>
                <w:bCs/>
              </w:rPr>
              <w:t>Poistná suma</w:t>
            </w:r>
            <w:r>
              <w:rPr>
                <w:b/>
                <w:bCs/>
              </w:rPr>
              <w:t xml:space="preserve"> v EUR</w:t>
            </w:r>
          </w:p>
        </w:tc>
        <w:tc>
          <w:tcPr>
            <w:tcW w:w="2694" w:type="dxa"/>
            <w:vMerge w:val="restart"/>
          </w:tcPr>
          <w:p w:rsidR="000869B7" w:rsidRPr="00992D90" w:rsidRDefault="000869B7" w:rsidP="000869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mestskej polície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1, 972 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1 032 747,8€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MŠ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Dubnická 1043/44, 97201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</w:t>
            </w:r>
            <w:r>
              <w:t>2 892,28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Kam.systém</w:t>
            </w:r>
            <w:proofErr w:type="spellEnd"/>
            <w:r w:rsidRPr="00BA5501">
              <w:t xml:space="preserve"> 1.etapa - 4 kamery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, Hurbanovo námestie, Meštiansky dom, SNP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30 411,70 €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Kam.systém</w:t>
            </w:r>
            <w:proofErr w:type="spellEnd"/>
            <w:r w:rsidRPr="00BA5501">
              <w:t xml:space="preserve"> 2.etapa - 3 kamery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Lúčky, Sládkovičova - Hurbanovo námestie, Dubnica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21 479,50 €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Kam.systém</w:t>
            </w:r>
            <w:proofErr w:type="spellEnd"/>
            <w:r w:rsidRPr="00BA5501">
              <w:t xml:space="preserve"> 3.etapa - 3 kamery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Zámok, Dubnica - kostol, Školská 2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13 877,76 €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Kam.systém</w:t>
            </w:r>
            <w:proofErr w:type="spellEnd"/>
            <w:r w:rsidRPr="00BA5501">
              <w:t xml:space="preserve"> 4.etapa - 4 kamery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 xml:space="preserve">Školská 3, </w:t>
            </w:r>
            <w:proofErr w:type="spellStart"/>
            <w:r w:rsidRPr="00BA5501">
              <w:t>Bernoláková</w:t>
            </w:r>
            <w:proofErr w:type="spellEnd"/>
            <w:r w:rsidRPr="00BA5501">
              <w:t>, Prievidzská, Nemocnica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16 532,76 €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Základná škola spolu s ZŠ s MŠ – projekt Našim deťom - rekonštrukcia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č.7, 972 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1 751 930,81 €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Altánok v areáli ZŠ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č.7, 972 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</w:t>
            </w:r>
            <w:r>
              <w:t> 413,15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Stožiare s kotvou – 2ks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č.7, 972 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1 379,09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MsÚ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Sládkovičova 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1 13</w:t>
            </w:r>
            <w:r>
              <w:t>8</w:t>
            </w:r>
            <w:r w:rsidRPr="00992D90">
              <w:t xml:space="preserve"> </w:t>
            </w:r>
            <w:r>
              <w:t>739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Požiarna zbrojnica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Podzámocká 70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70 116,18 €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Karanténna stanica pre psov - koterce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ul. Dubnická,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13 752,6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7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Bytový dom - 14 </w:t>
            </w:r>
            <w:proofErr w:type="spellStart"/>
            <w:r w:rsidRPr="00BA5501">
              <w:t>b.j</w:t>
            </w:r>
            <w:proofErr w:type="spellEnd"/>
            <w:r w:rsidRPr="00BA5501">
              <w:t>.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ul. Jánošíkova 1629/11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880 845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lastRenderedPageBreak/>
              <w:t>Pláž.kúpalisko</w:t>
            </w:r>
            <w:proofErr w:type="spellEnd"/>
            <w:r w:rsidRPr="00BA5501">
              <w:t xml:space="preserve"> - Budova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p.č</w:t>
            </w:r>
            <w:proofErr w:type="spellEnd"/>
            <w:r w:rsidRPr="00BA5501">
              <w:t>. 3446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185 33</w:t>
            </w:r>
            <w:r>
              <w:t>3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Pláž.kúpalisko</w:t>
            </w:r>
            <w:proofErr w:type="spellEnd"/>
            <w:r w:rsidRPr="00BA5501">
              <w:t xml:space="preserve"> - </w:t>
            </w:r>
            <w:proofErr w:type="spellStart"/>
            <w:r w:rsidRPr="00BA5501">
              <w:t>vodovod.prípojka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13 069,4</w:t>
            </w:r>
            <w:r w:rsidRPr="00992D90">
              <w:t xml:space="preserve"> €</w:t>
            </w:r>
          </w:p>
        </w:tc>
        <w:tc>
          <w:tcPr>
            <w:tcW w:w="2694" w:type="dxa"/>
            <w:vMerge w:val="restart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 Kúpalisko - studňa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p.č.3450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1 195,25 €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 Kúpalisko - akumulačná nádrž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3 920,57 €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 Kúpalisko -prístrešok akumulačná nádrž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2 761,50 €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2 x veľký bazén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129 767,12 €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Malý bazén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9 627,60 €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Pláž. Kúp. Výpust. A </w:t>
            </w:r>
            <w:proofErr w:type="spellStart"/>
            <w:r w:rsidRPr="00BA5501">
              <w:t>revíz</w:t>
            </w:r>
            <w:proofErr w:type="spellEnd"/>
            <w:r w:rsidRPr="00BA5501">
              <w:t>. Šachta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3 434,44 €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Pláž.kúp</w:t>
            </w:r>
            <w:proofErr w:type="spellEnd"/>
            <w:r w:rsidRPr="00BA5501">
              <w:t>. - vyrovnávacie nádrže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30 574,06 €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 Kúp. -</w:t>
            </w:r>
            <w:proofErr w:type="spellStart"/>
            <w:r w:rsidRPr="00BA5501">
              <w:t>odkalište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9 156,84 €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 Kúp. Vodovodná prípojka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3 124,07 €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 Kúp. - vodomerná šachta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314,42 €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býv. pivovaru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Hurb</w:t>
            </w:r>
            <w:proofErr w:type="spellEnd"/>
            <w:r w:rsidRPr="00BA5501">
              <w:t>. Nám. 29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2 232 291,55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Sklad k budove č. 29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Hurb</w:t>
            </w:r>
            <w:proofErr w:type="spellEnd"/>
            <w:r w:rsidRPr="00BA5501">
              <w:t>. Nám. 29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18</w:t>
            </w:r>
            <w:r>
              <w:t> 619,4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Domov dôchodcov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J. Kráľa č. 574/17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3 165 918,27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Chata Flóra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č. 1522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62 324,72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Autocamping</w:t>
            </w:r>
            <w:proofErr w:type="spellEnd"/>
            <w:r w:rsidRPr="00BA5501">
              <w:t xml:space="preserve"> chaty </w:t>
            </w:r>
            <w:proofErr w:type="spellStart"/>
            <w:r w:rsidRPr="00BA5501">
              <w:t>Alpina</w:t>
            </w:r>
            <w:proofErr w:type="spellEnd"/>
            <w:r w:rsidRPr="00BA5501">
              <w:t xml:space="preserve">, </w:t>
            </w:r>
            <w:proofErr w:type="spellStart"/>
            <w:r w:rsidRPr="00BA5501">
              <w:t>Camping</w:t>
            </w:r>
            <w:proofErr w:type="spellEnd"/>
            <w:r w:rsidRPr="00BA5501">
              <w:t xml:space="preserve"> – 28ks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parc.č</w:t>
            </w:r>
            <w:proofErr w:type="spellEnd"/>
            <w:r w:rsidRPr="00BA5501">
              <w:t>. 3014,3015,3016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104 844,66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Autocamping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p.č.2999,3004,3005,3006,3000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670 646,92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Dom služieb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Sládkovičova 50/210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866 292,73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Polyfunkčný objekt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Hurb</w:t>
            </w:r>
            <w:proofErr w:type="spellEnd"/>
            <w:r w:rsidRPr="00BA5501">
              <w:t>. Nám. 47/36,48/38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1 709 582,39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Bytový dom - 16 </w:t>
            </w:r>
            <w:proofErr w:type="spellStart"/>
            <w:r w:rsidRPr="00BA5501">
              <w:t>b.j</w:t>
            </w:r>
            <w:proofErr w:type="spellEnd"/>
            <w:r w:rsidRPr="00BA5501">
              <w:t>.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369/40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923 297,10 €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lastRenderedPageBreak/>
              <w:t>Pláž. Kúp. - odvodňovací rigol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1 719,31 €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 Kúp. - osvetlenie vonkajšie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270,31 €</w:t>
            </w:r>
          </w:p>
        </w:tc>
        <w:tc>
          <w:tcPr>
            <w:tcW w:w="2694" w:type="dxa"/>
            <w:vMerge w:val="restart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Materská škola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Pribinova č. 11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278 337,16€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Šatne hádzanárske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1646/7A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105 694,74€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Ihrisko, šatne, sociálne zariadenie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p.č.884,885,886,887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56 663,2€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Dom smútku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Cintorínska č. 1628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312 221,4€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ZTŠČ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Mojmírová</w:t>
            </w:r>
            <w:proofErr w:type="spellEnd"/>
            <w:r w:rsidRPr="00BA5501">
              <w:t xml:space="preserve"> 671/1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150 054,35 €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Zastávka MHD Čajka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5 369,65 €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Zastávka MHD Kúpele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14 737,24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Zastávka MHD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3 237,16 €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Autobus. Zastávka </w:t>
            </w:r>
            <w:proofErr w:type="spellStart"/>
            <w:r w:rsidRPr="00BA5501">
              <w:t>Čampurka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4 528,05 €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Autobus. Zastávka ZŠ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6 077,21 €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 pri nemocnici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4 423,76 €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Nemocničná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2 646,84 €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Kúpeľná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2 631,29 €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 pri Lune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2 646,84 €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 pri nemocnici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8 495,31 €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Komenského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2 646,84 €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Zastávka MHD otoč Dubnica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44 415,76 €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 Kúpalisko - prívod vody cudzie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9 156,84 €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Verejné WC - Parkovisko pri. H. </w:t>
            </w:r>
            <w:proofErr w:type="spellStart"/>
            <w:r w:rsidRPr="00992D90">
              <w:t>Régia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4 746,73€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lastRenderedPageBreak/>
              <w:t xml:space="preserve">Modernizácia VO 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>
              <w:t>ulica</w:t>
            </w:r>
            <w:r w:rsidRPr="00992D90">
              <w:t xml:space="preserve"> Školská,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245 467,98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Domov dôchodcov</w:t>
            </w:r>
            <w:r>
              <w:t xml:space="preserve"> – rekonštrukcia a rozšírenie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J. Kráľa č. 574/17, 972 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486 369,6€</w:t>
            </w:r>
          </w:p>
        </w:tc>
        <w:tc>
          <w:tcPr>
            <w:tcW w:w="2694" w:type="dxa"/>
            <w:vMerge w:val="restart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>
              <w:t xml:space="preserve">Hurbanovo námestie - </w:t>
            </w:r>
            <w:r w:rsidRPr="00992D90">
              <w:t xml:space="preserve"> </w:t>
            </w:r>
            <w:r>
              <w:t xml:space="preserve">komplexná </w:t>
            </w:r>
            <w:r w:rsidRPr="00992D90">
              <w:t>rekonštrukcia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parc.č.1706/1,2116,2117,2272/1,2273,2274,2275,2276,2277,2278,2279,2280,2281,2282,2283,2284,2285,2286,2287,2288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1 267 887,32 €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Plynová kotolňa v budove KC Bojnice -  rekonštrukcia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Hurbanovo námestie, súp.č.19, Bojnice, </w:t>
            </w:r>
            <w:proofErr w:type="spellStart"/>
            <w:r w:rsidRPr="00992D90">
              <w:t>parc.č</w:t>
            </w:r>
            <w:proofErr w:type="spellEnd"/>
            <w:r w:rsidRPr="00992D90">
              <w:t>. 2119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134 723,25 €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Rekonštrukcia vetvy ÚK z PK do ZŠ a MŠ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Školská, </w:t>
            </w:r>
            <w:proofErr w:type="spellStart"/>
            <w:r w:rsidRPr="00992D90">
              <w:t>súp.č</w:t>
            </w:r>
            <w:proofErr w:type="spellEnd"/>
            <w:r w:rsidRPr="00992D90">
              <w:t xml:space="preserve">. 292 Bojnice, </w:t>
            </w:r>
            <w:proofErr w:type="spellStart"/>
            <w:r w:rsidRPr="00992D90">
              <w:t>parc.č</w:t>
            </w:r>
            <w:proofErr w:type="spellEnd"/>
            <w:r w:rsidRPr="00992D90">
              <w:t>. 611/1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12 216,74 €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72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verejné osvetlenie - technické zhodnotenie</w:t>
            </w:r>
          </w:p>
        </w:tc>
        <w:tc>
          <w:tcPr>
            <w:tcW w:w="3118" w:type="dxa"/>
            <w:hideMark/>
          </w:tcPr>
          <w:p w:rsidR="00EA3AFA" w:rsidRPr="00992D90" w:rsidRDefault="00EA3AFA" w:rsidP="00EA3AFA">
            <w:r w:rsidRPr="00992D90">
              <w:t xml:space="preserve">ul. Kpt. Nálepku, Bojnice, </w:t>
            </w:r>
            <w:proofErr w:type="spellStart"/>
            <w:r w:rsidRPr="00992D90">
              <w:t>parc.č</w:t>
            </w:r>
            <w:proofErr w:type="spellEnd"/>
            <w:r w:rsidRPr="00992D90">
              <w:t>. 840/3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551,07 €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verejné osvetlenie - technické zhodnotenie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Rybníčky, Bojnice, </w:t>
            </w:r>
            <w:proofErr w:type="spellStart"/>
            <w:r w:rsidRPr="00992D90">
              <w:t>parc.č</w:t>
            </w:r>
            <w:proofErr w:type="spellEnd"/>
            <w:r w:rsidRPr="00992D90">
              <w:t>. 1929/1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3 821,59 €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verejné osvetlenie - rozšírenie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Ul. Komenského, </w:t>
            </w:r>
            <w:proofErr w:type="spellStart"/>
            <w:r w:rsidRPr="00992D90">
              <w:t>parc.č</w:t>
            </w:r>
            <w:proofErr w:type="spellEnd"/>
            <w:r w:rsidRPr="00992D90">
              <w:t>. 310/1, 824,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218,32€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MŠ - Materská škola</w:t>
            </w:r>
            <w:r>
              <w:t xml:space="preserve"> – ohradenie pieskoviska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Pribinova, </w:t>
            </w:r>
            <w:proofErr w:type="spellStart"/>
            <w:r w:rsidRPr="00992D90">
              <w:t>súp.č</w:t>
            </w:r>
            <w:proofErr w:type="spellEnd"/>
            <w:r w:rsidRPr="00992D90">
              <w:t>. 1272, parc.č.29,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2 277,60 €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Mestský úrad Bojnice - pánske WC-rekonštrukcia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Sládkovičova 176/1, </w:t>
            </w:r>
            <w:proofErr w:type="spellStart"/>
            <w:r w:rsidRPr="00992D90">
              <w:t>parc.č</w:t>
            </w:r>
            <w:proofErr w:type="spellEnd"/>
            <w:r w:rsidRPr="00992D90">
              <w:t>. 2123/1,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3 397,60 €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MŠ Materská škola - rozšírenie kapacity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>
              <w:t>Pribin</w:t>
            </w:r>
            <w:r w:rsidRPr="00992D90">
              <w:t>ova, súp.č.1272,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16 720,00 €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Dom služieb - rekonštrukcia kanalizačnej prípojky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Sládkovičova 210/50, parc.č.2073,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2 392,19 €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Chodník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ul. Tehelná, Bojnice, </w:t>
            </w:r>
            <w:proofErr w:type="spellStart"/>
            <w:r w:rsidRPr="00992D90">
              <w:t>parc.č</w:t>
            </w:r>
            <w:proofErr w:type="spellEnd"/>
            <w:r w:rsidRPr="00992D90">
              <w:t>. 1109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19 060,11 €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Kultúrny dom, časť Dubnica - racionalizácia </w:t>
            </w:r>
            <w:r w:rsidRPr="00992D90">
              <w:lastRenderedPageBreak/>
              <w:t>spotreby tepla výmenou okien a dverí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lastRenderedPageBreak/>
              <w:t xml:space="preserve">ul. Moyzesova 1075, </w:t>
            </w:r>
            <w:proofErr w:type="spellStart"/>
            <w:r w:rsidRPr="00992D90">
              <w:t>parc.č</w:t>
            </w:r>
            <w:proofErr w:type="spellEnd"/>
            <w:r w:rsidRPr="00992D90">
              <w:t>. 1/1,2/1,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5 410,16 €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Meštiansky dom - vybudovanie terasy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Hurbanovo námestie, Bojnice, </w:t>
            </w:r>
            <w:proofErr w:type="spellStart"/>
            <w:r w:rsidRPr="00992D90">
              <w:t>parc.č</w:t>
            </w:r>
            <w:proofErr w:type="spellEnd"/>
            <w:r w:rsidRPr="00992D90">
              <w:t>. 2318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3 797,72 €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Miestna komunikácia - ulica Pribinova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Ul. Pribinova, parc.č.488/1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76 420,1</w:t>
            </w:r>
            <w:r w:rsidRPr="00992D90">
              <w:t xml:space="preserve"> €</w:t>
            </w:r>
          </w:p>
        </w:tc>
        <w:tc>
          <w:tcPr>
            <w:tcW w:w="2694" w:type="dxa"/>
            <w:vMerge w:val="restart"/>
          </w:tcPr>
          <w:p w:rsidR="00EA3AFA" w:rsidRPr="00992D90" w:rsidRDefault="00EA3AFA" w:rsidP="00EA3AFA"/>
        </w:tc>
      </w:tr>
      <w:tr w:rsidR="00EA3AFA" w:rsidRPr="00992D90" w:rsidTr="000869B7">
        <w:trPr>
          <w:trHeight w:val="66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verejné osvetlenie - </w:t>
            </w:r>
            <w:r>
              <w:t>rekonštrukcia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Ul. Nemocničná, </w:t>
            </w:r>
            <w:proofErr w:type="spellStart"/>
            <w:r w:rsidRPr="00992D90">
              <w:t>parc.č</w:t>
            </w:r>
            <w:proofErr w:type="spellEnd"/>
            <w:r w:rsidRPr="00992D90">
              <w:t>. 853/2,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123 942,95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Budova Pivár - výmena strešnej krytiny - </w:t>
            </w:r>
            <w:proofErr w:type="spellStart"/>
            <w:r w:rsidRPr="00992D90">
              <w:t>tech.zhodnotenie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proofErr w:type="spellStart"/>
            <w:r w:rsidRPr="00992D90">
              <w:t>Hurb.námestie</w:t>
            </w:r>
            <w:proofErr w:type="spellEnd"/>
            <w:r w:rsidRPr="00992D90">
              <w:t xml:space="preserve"> č. 29,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35 207,75 €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Dom smútku - rekonštrukcia strechy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Cintorínska č. 1628,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7 948,08 €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Nový cintorín - vybudovanie komunikácie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Cintorínska ul., </w:t>
            </w:r>
            <w:proofErr w:type="spellStart"/>
            <w:r w:rsidRPr="00992D90">
              <w:t>parc.č</w:t>
            </w:r>
            <w:proofErr w:type="spellEnd"/>
            <w:r w:rsidRPr="00992D90">
              <w:t>. 2487/6,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52 539,21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66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Nájomný bytový dom Bojnice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12BJ, číslo 13, </w:t>
            </w:r>
            <w:proofErr w:type="spellStart"/>
            <w:r w:rsidRPr="00992D90">
              <w:t>súp.č</w:t>
            </w:r>
            <w:proofErr w:type="spellEnd"/>
            <w:r w:rsidRPr="00992D90">
              <w:t xml:space="preserve">. 1733, </w:t>
            </w:r>
            <w:proofErr w:type="spellStart"/>
            <w:r w:rsidRPr="00992D90">
              <w:t>parc.č</w:t>
            </w:r>
            <w:proofErr w:type="spellEnd"/>
            <w:r w:rsidRPr="00992D90">
              <w:t>. 381/3,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5</w:t>
            </w:r>
            <w:r>
              <w:t>76 252</w:t>
            </w:r>
            <w:r w:rsidRPr="00992D90">
              <w:t>,</w:t>
            </w:r>
            <w:r>
              <w:t>39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>
              <w:t>Domov dôchodcov – prístrešky 2ks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>
              <w:t>J. Kráľa 574/17,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309,42€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>
              <w:t>Domov dôchodcov – plynové kotle 4ks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>
              <w:t>J. Kráľa 574/17,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4 862,35€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Traktorová kosačka – WOLF EXPERT 122.240, VIN: 13II91WJ650                                                                        Prívesný vozík – </w:t>
            </w:r>
            <w:proofErr w:type="spellStart"/>
            <w:r w:rsidRPr="00992D90">
              <w:t>Rozmetadlo</w:t>
            </w:r>
            <w:proofErr w:type="spellEnd"/>
            <w:r w:rsidRPr="00992D90">
              <w:t>, nosnosť 40kg, 196-031-000</w:t>
            </w:r>
            <w:r w:rsidRPr="00992D90">
              <w:br/>
              <w:t>Prívesný vozík – Trávne hrable 40“ / 102 cm, 190-526-000</w:t>
            </w:r>
            <w:r w:rsidRPr="00992D90">
              <w:br/>
              <w:t>Postrekovač 95L, 190-537-000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Adresa rizika:  Ul. Mojzesova 1625/1, 972 01 Bojnice, Požiarna zbrojnica – garáž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4 515,70 €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EA3AFA">
        <w:trPr>
          <w:trHeight w:val="567"/>
        </w:trPr>
        <w:tc>
          <w:tcPr>
            <w:tcW w:w="2547" w:type="dxa"/>
            <w:hideMark/>
          </w:tcPr>
          <w:p w:rsidR="00EA3AFA" w:rsidRPr="00992D90" w:rsidRDefault="00EA3AFA" w:rsidP="00EA3AFA"/>
        </w:tc>
        <w:tc>
          <w:tcPr>
            <w:tcW w:w="3118" w:type="dxa"/>
            <w:hideMark/>
          </w:tcPr>
          <w:p w:rsidR="00EA3AFA" w:rsidRPr="00992D90" w:rsidRDefault="00EA3AFA" w:rsidP="00EA3AFA">
            <w:r w:rsidRPr="00992D90">
              <w:rPr>
                <w:b/>
                <w:bCs/>
              </w:rPr>
              <w:t>SPOLU MAJETOK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rPr>
                <w:b/>
                <w:bCs/>
              </w:rPr>
              <w:t>19</w:t>
            </w:r>
            <w:r w:rsidRPr="00992D9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240 242,83</w:t>
            </w:r>
            <w:r w:rsidRPr="00992D90">
              <w:rPr>
                <w:b/>
                <w:bCs/>
              </w:rPr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5665" w:type="dxa"/>
            <w:gridSpan w:val="2"/>
            <w:hideMark/>
          </w:tcPr>
          <w:p w:rsidR="00EA3AFA" w:rsidRPr="00BA2618" w:rsidRDefault="00EA3AFA" w:rsidP="00EA3AFA">
            <w:pPr>
              <w:rPr>
                <w:b/>
                <w:bCs/>
              </w:rPr>
            </w:pPr>
            <w:r w:rsidRPr="00BA2618">
              <w:rPr>
                <w:b/>
                <w:bCs/>
              </w:rPr>
              <w:t>Poistné riziko: Predmet poistenia Poistenie strojov a zariadení</w:t>
            </w:r>
          </w:p>
          <w:p w:rsidR="00EA3AFA" w:rsidRPr="00BA2618" w:rsidRDefault="00EA3AFA" w:rsidP="00EA3AFA">
            <w:pPr>
              <w:rPr>
                <w:b/>
                <w:bCs/>
              </w:rPr>
            </w:pPr>
          </w:p>
        </w:tc>
        <w:tc>
          <w:tcPr>
            <w:tcW w:w="2694" w:type="dxa"/>
            <w:noWrap/>
            <w:hideMark/>
          </w:tcPr>
          <w:p w:rsidR="00EA3AFA" w:rsidRPr="00BA2618" w:rsidRDefault="00EA3AFA" w:rsidP="00EA3AFA"/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Výška spoluúčasti: </w:t>
            </w:r>
          </w:p>
          <w:p w:rsidR="00EA3AFA" w:rsidRPr="00BA2618" w:rsidRDefault="00EA3AFA" w:rsidP="00EA3AFA">
            <w:pPr>
              <w:rPr>
                <w:b/>
              </w:rPr>
            </w:pPr>
            <w:r>
              <w:rPr>
                <w:b/>
              </w:rPr>
              <w:t>50</w:t>
            </w:r>
            <w:r w:rsidRPr="00BA2618">
              <w:rPr>
                <w:b/>
              </w:rPr>
              <w:t xml:space="preserve"> EUR</w:t>
            </w:r>
          </w:p>
        </w:tc>
      </w:tr>
      <w:tr w:rsidR="00EA3AFA" w:rsidRPr="00992D90" w:rsidTr="000869B7">
        <w:trPr>
          <w:trHeight w:val="330"/>
        </w:trPr>
        <w:tc>
          <w:tcPr>
            <w:tcW w:w="5665" w:type="dxa"/>
            <w:gridSpan w:val="2"/>
            <w:hideMark/>
          </w:tcPr>
          <w:p w:rsidR="00EA3AFA" w:rsidRPr="00992D90" w:rsidRDefault="00EA3AFA" w:rsidP="00EA3AFA">
            <w:r w:rsidRPr="00992D90">
              <w:t>Súbor strojov, prístrojov a zariadení v účtovnej evidencii na novú cenu</w:t>
            </w:r>
          </w:p>
        </w:tc>
        <w:tc>
          <w:tcPr>
            <w:tcW w:w="2694" w:type="dxa"/>
            <w:hideMark/>
          </w:tcPr>
          <w:p w:rsidR="00EA3AFA" w:rsidRPr="00992D90" w:rsidRDefault="00EA3AFA" w:rsidP="00EA3AFA">
            <w:r>
              <w:t>4</w:t>
            </w:r>
            <w:r w:rsidRPr="00992D90">
              <w:t>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4B4DDD" w:rsidTr="000869B7">
        <w:trPr>
          <w:trHeight w:val="645"/>
        </w:trPr>
        <w:tc>
          <w:tcPr>
            <w:tcW w:w="5665" w:type="dxa"/>
            <w:gridSpan w:val="2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Poistné riziko: Predmet poistenia</w:t>
            </w:r>
          </w:p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Poistenie pre prípad odcudzenia veci</w:t>
            </w:r>
          </w:p>
        </w:tc>
        <w:tc>
          <w:tcPr>
            <w:tcW w:w="2694" w:type="dxa"/>
            <w:noWrap/>
          </w:tcPr>
          <w:p w:rsidR="00EA3AFA" w:rsidRPr="00BA2618" w:rsidRDefault="00EA3AFA" w:rsidP="00EA3AFA">
            <w:pPr>
              <w:rPr>
                <w:b/>
              </w:rPr>
            </w:pPr>
          </w:p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Výška spoluúčasti: </w:t>
            </w:r>
          </w:p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33 EUR</w:t>
            </w:r>
          </w:p>
        </w:tc>
      </w:tr>
      <w:tr w:rsidR="00EA3AFA" w:rsidRPr="00992D90" w:rsidTr="000869B7">
        <w:trPr>
          <w:trHeight w:val="645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Peniaze, ceniny, stravné lístky, denná tržba (na prvé riziko)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15 000,00 €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</w:tcPr>
          <w:p w:rsidR="00EA3AFA" w:rsidRPr="000869B7" w:rsidRDefault="00EA3AFA" w:rsidP="00EA3AFA">
            <w:r w:rsidRPr="000869B7">
              <w:t>Vandalizmus zistený, nezistený páchateľ - hnuteľné a nehnuteľné</w:t>
            </w:r>
          </w:p>
          <w:p w:rsidR="00EA3AFA" w:rsidRPr="00A46CA0" w:rsidRDefault="00EA3AFA" w:rsidP="00EA3AFA">
            <w:pPr>
              <w:rPr>
                <w:highlight w:val="yellow"/>
              </w:rPr>
            </w:pPr>
            <w:r w:rsidRPr="000869B7">
              <w:t>veci na 1.Riziko</w:t>
            </w:r>
          </w:p>
        </w:tc>
        <w:tc>
          <w:tcPr>
            <w:tcW w:w="3118" w:type="dxa"/>
            <w:noWrap/>
          </w:tcPr>
          <w:p w:rsidR="00EA3AFA" w:rsidRPr="00A46CA0" w:rsidRDefault="00EA3AFA" w:rsidP="00EA3AFA">
            <w:pPr>
              <w:rPr>
                <w:highlight w:val="yellow"/>
              </w:rPr>
            </w:pPr>
          </w:p>
        </w:tc>
        <w:tc>
          <w:tcPr>
            <w:tcW w:w="2694" w:type="dxa"/>
            <w:noWrap/>
          </w:tcPr>
          <w:p w:rsidR="00EA3AFA" w:rsidRPr="00A46CA0" w:rsidRDefault="00EA3AFA" w:rsidP="00EA3AFA">
            <w:pPr>
              <w:rPr>
                <w:highlight w:val="yellow"/>
              </w:rPr>
            </w:pPr>
            <w:r w:rsidRPr="00EA3AFA">
              <w:t>15</w:t>
            </w:r>
            <w:r>
              <w:t> </w:t>
            </w:r>
            <w:r w:rsidRPr="00EA3AFA">
              <w:t>000</w:t>
            </w:r>
            <w:r>
              <w:t xml:space="preserve">,00 </w:t>
            </w:r>
            <w:r w:rsidRPr="00EA3AFA">
              <w:t>€</w:t>
            </w:r>
          </w:p>
        </w:tc>
        <w:tc>
          <w:tcPr>
            <w:tcW w:w="2694" w:type="dxa"/>
          </w:tcPr>
          <w:p w:rsidR="00EA3AFA" w:rsidRDefault="00EA3AFA" w:rsidP="00EA3AFA">
            <w:pPr>
              <w:rPr>
                <w:highlight w:val="yellow"/>
              </w:rPr>
            </w:pPr>
          </w:p>
        </w:tc>
      </w:tr>
      <w:tr w:rsidR="00EA3AFA" w:rsidRPr="00992D90" w:rsidTr="000869B7">
        <w:trPr>
          <w:trHeight w:val="330"/>
        </w:trPr>
        <w:tc>
          <w:tcPr>
            <w:tcW w:w="5665" w:type="dxa"/>
            <w:gridSpan w:val="2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Poistné riziko: Predmet poistenia Poistenie elektroniky</w:t>
            </w:r>
          </w:p>
        </w:tc>
        <w:tc>
          <w:tcPr>
            <w:tcW w:w="2694" w:type="dxa"/>
            <w:noWrap/>
          </w:tcPr>
          <w:p w:rsidR="00EA3AFA" w:rsidRPr="00BA2618" w:rsidRDefault="00EA3AFA" w:rsidP="00EA3AFA"/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Výška spoluúčasti</w:t>
            </w:r>
          </w:p>
          <w:p w:rsidR="00EA3AFA" w:rsidRPr="00BA2618" w:rsidRDefault="00EA3AFA" w:rsidP="00EA3AFA">
            <w:r>
              <w:rPr>
                <w:b/>
              </w:rPr>
              <w:t>50 EUR</w:t>
            </w:r>
          </w:p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Elektronika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5665" w:type="dxa"/>
            <w:gridSpan w:val="2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Predmet poistenia Poistná suma Spôsob</w:t>
            </w:r>
          </w:p>
          <w:p w:rsidR="00EA3AFA" w:rsidRPr="00BA2618" w:rsidRDefault="00EA3AFA" w:rsidP="00EA3AFA">
            <w:r w:rsidRPr="00BA2618">
              <w:rPr>
                <w:b/>
              </w:rPr>
              <w:t>Poistenie pre prípad poškodenia alebo zničenia skla</w:t>
            </w:r>
          </w:p>
        </w:tc>
        <w:tc>
          <w:tcPr>
            <w:tcW w:w="2694" w:type="dxa"/>
            <w:noWrap/>
          </w:tcPr>
          <w:p w:rsidR="00EA3AFA" w:rsidRPr="00BA2618" w:rsidRDefault="00EA3AFA" w:rsidP="00EA3AFA"/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Výška spoluúčasti: </w:t>
            </w:r>
          </w:p>
          <w:p w:rsidR="00EA3AFA" w:rsidRPr="00BA2618" w:rsidRDefault="00EA3AFA" w:rsidP="00EA3AFA">
            <w:r>
              <w:rPr>
                <w:b/>
              </w:rPr>
              <w:t>33</w:t>
            </w:r>
            <w:r w:rsidRPr="00BA2618">
              <w:rPr>
                <w:b/>
              </w:rPr>
              <w:t xml:space="preserve"> EUR</w:t>
            </w:r>
          </w:p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Sklo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960"/>
        </w:trPr>
        <w:tc>
          <w:tcPr>
            <w:tcW w:w="5665" w:type="dxa"/>
            <w:gridSpan w:val="2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Poistné riziko: Predmet poistenia Poistenie zodpovednosti </w:t>
            </w:r>
          </w:p>
        </w:tc>
        <w:tc>
          <w:tcPr>
            <w:tcW w:w="2694" w:type="dxa"/>
            <w:noWrap/>
          </w:tcPr>
          <w:p w:rsidR="00EA3AFA" w:rsidRPr="00BA2618" w:rsidRDefault="00EA3AFA" w:rsidP="00EA3AFA"/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Výška spoluúčasti: </w:t>
            </w:r>
          </w:p>
          <w:p w:rsidR="00EA3AFA" w:rsidRPr="00BA2618" w:rsidRDefault="00EA3AFA" w:rsidP="00EA3AFA">
            <w:r>
              <w:rPr>
                <w:b/>
              </w:rPr>
              <w:t>10</w:t>
            </w:r>
            <w:r w:rsidRPr="00BA2618">
              <w:rPr>
                <w:b/>
              </w:rPr>
              <w:t>0 EUR</w:t>
            </w:r>
          </w:p>
        </w:tc>
      </w:tr>
      <w:tr w:rsidR="00EA3AFA" w:rsidRPr="00992D90" w:rsidTr="000869B7">
        <w:trPr>
          <w:trHeight w:val="96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Všeobecná zodpovednosť za škodu pre mesto - zahrnúť aj zodpovednosť z vlastníctva nehnuteľnosti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8</w:t>
            </w:r>
            <w:r w:rsidRPr="00992D90">
              <w:t>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1275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lastRenderedPageBreak/>
              <w:t>Zodpovednosť štatutárneho zástupcu (predsedu VUC, primátora mesta, starostu obce) za škody spôsobené poruš</w:t>
            </w:r>
            <w:r>
              <w:t>e</w:t>
            </w:r>
            <w:r w:rsidRPr="00992D90">
              <w:t xml:space="preserve">ním právnej povinnosti v súvislosti s činnosťou, poistenie zamestnancov 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6</w:t>
            </w:r>
            <w:r w:rsidRPr="00992D90">
              <w:t>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Prevzatý majetok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15 000,00 €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</w:tbl>
    <w:p w:rsidR="00992D90" w:rsidRDefault="00992D90" w:rsidP="00B27687"/>
    <w:p w:rsidR="00B27687" w:rsidRDefault="00B27687" w:rsidP="00B27687"/>
    <w:p w:rsidR="00B27687" w:rsidRDefault="00B27687" w:rsidP="00B27687"/>
    <w:p w:rsidR="00B27687" w:rsidRPr="00BA2618" w:rsidRDefault="00B27687" w:rsidP="00B27687">
      <w:pPr>
        <w:rPr>
          <w:color w:val="FF0000"/>
        </w:rPr>
      </w:pPr>
    </w:p>
    <w:sectPr w:rsidR="00B27687" w:rsidRPr="00BA2618" w:rsidSect="00652A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687"/>
    <w:rsid w:val="00001DD5"/>
    <w:rsid w:val="000038FA"/>
    <w:rsid w:val="00007A34"/>
    <w:rsid w:val="00010C5F"/>
    <w:rsid w:val="00014378"/>
    <w:rsid w:val="000259ED"/>
    <w:rsid w:val="00030C49"/>
    <w:rsid w:val="00051687"/>
    <w:rsid w:val="00054682"/>
    <w:rsid w:val="00065A7C"/>
    <w:rsid w:val="00070A56"/>
    <w:rsid w:val="00073DB4"/>
    <w:rsid w:val="00080B47"/>
    <w:rsid w:val="000869B7"/>
    <w:rsid w:val="000875A6"/>
    <w:rsid w:val="000938DE"/>
    <w:rsid w:val="000944B8"/>
    <w:rsid w:val="000A0231"/>
    <w:rsid w:val="000B3FC9"/>
    <w:rsid w:val="000C7183"/>
    <w:rsid w:val="000D54E6"/>
    <w:rsid w:val="000D69DC"/>
    <w:rsid w:val="000E28FD"/>
    <w:rsid w:val="000E3D53"/>
    <w:rsid w:val="000F00CD"/>
    <w:rsid w:val="000F0B1F"/>
    <w:rsid w:val="000F647A"/>
    <w:rsid w:val="0010483F"/>
    <w:rsid w:val="001150BC"/>
    <w:rsid w:val="001351AB"/>
    <w:rsid w:val="00136A81"/>
    <w:rsid w:val="00141A98"/>
    <w:rsid w:val="00145732"/>
    <w:rsid w:val="00151FC1"/>
    <w:rsid w:val="00155282"/>
    <w:rsid w:val="00163B97"/>
    <w:rsid w:val="001737E0"/>
    <w:rsid w:val="001779A4"/>
    <w:rsid w:val="0018588C"/>
    <w:rsid w:val="00186488"/>
    <w:rsid w:val="001A3383"/>
    <w:rsid w:val="001A3FF6"/>
    <w:rsid w:val="001B0938"/>
    <w:rsid w:val="001C0C90"/>
    <w:rsid w:val="001C1F34"/>
    <w:rsid w:val="001C3350"/>
    <w:rsid w:val="001D737C"/>
    <w:rsid w:val="001E34AE"/>
    <w:rsid w:val="001E4A17"/>
    <w:rsid w:val="001E4BC9"/>
    <w:rsid w:val="001E5AE1"/>
    <w:rsid w:val="001F3804"/>
    <w:rsid w:val="001F448A"/>
    <w:rsid w:val="001F7BA1"/>
    <w:rsid w:val="00201755"/>
    <w:rsid w:val="00221925"/>
    <w:rsid w:val="00221D64"/>
    <w:rsid w:val="00227215"/>
    <w:rsid w:val="002416D5"/>
    <w:rsid w:val="00242DBC"/>
    <w:rsid w:val="00251E12"/>
    <w:rsid w:val="00252BA2"/>
    <w:rsid w:val="0026019D"/>
    <w:rsid w:val="00270C78"/>
    <w:rsid w:val="00273009"/>
    <w:rsid w:val="00276424"/>
    <w:rsid w:val="002A78AC"/>
    <w:rsid w:val="002C3205"/>
    <w:rsid w:val="002E2D53"/>
    <w:rsid w:val="002E4C55"/>
    <w:rsid w:val="002F1BF0"/>
    <w:rsid w:val="002F4E35"/>
    <w:rsid w:val="003012B1"/>
    <w:rsid w:val="00302E17"/>
    <w:rsid w:val="0030456D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A68D9"/>
    <w:rsid w:val="003B71C6"/>
    <w:rsid w:val="003C7294"/>
    <w:rsid w:val="003F1921"/>
    <w:rsid w:val="00415DC7"/>
    <w:rsid w:val="00420985"/>
    <w:rsid w:val="00441262"/>
    <w:rsid w:val="004414DF"/>
    <w:rsid w:val="0045557A"/>
    <w:rsid w:val="004668C2"/>
    <w:rsid w:val="00472B52"/>
    <w:rsid w:val="00474DCE"/>
    <w:rsid w:val="00486F74"/>
    <w:rsid w:val="004973F5"/>
    <w:rsid w:val="004A3081"/>
    <w:rsid w:val="004B0961"/>
    <w:rsid w:val="004B3DAD"/>
    <w:rsid w:val="004B4DDD"/>
    <w:rsid w:val="004C6440"/>
    <w:rsid w:val="004C6584"/>
    <w:rsid w:val="004D5CC0"/>
    <w:rsid w:val="004E0FEB"/>
    <w:rsid w:val="00536683"/>
    <w:rsid w:val="00537C01"/>
    <w:rsid w:val="005430BE"/>
    <w:rsid w:val="005527B4"/>
    <w:rsid w:val="00552A49"/>
    <w:rsid w:val="0057239B"/>
    <w:rsid w:val="00581E69"/>
    <w:rsid w:val="00582633"/>
    <w:rsid w:val="00584228"/>
    <w:rsid w:val="00586ED5"/>
    <w:rsid w:val="005B2C2F"/>
    <w:rsid w:val="005B4A55"/>
    <w:rsid w:val="005C09D0"/>
    <w:rsid w:val="005C400C"/>
    <w:rsid w:val="005F221C"/>
    <w:rsid w:val="005F3419"/>
    <w:rsid w:val="005F3B89"/>
    <w:rsid w:val="00604B98"/>
    <w:rsid w:val="00605B6D"/>
    <w:rsid w:val="00614F71"/>
    <w:rsid w:val="006255DF"/>
    <w:rsid w:val="00625B5C"/>
    <w:rsid w:val="006318A1"/>
    <w:rsid w:val="006464FC"/>
    <w:rsid w:val="00652ADB"/>
    <w:rsid w:val="00672798"/>
    <w:rsid w:val="006B2EA0"/>
    <w:rsid w:val="006B3E03"/>
    <w:rsid w:val="006B6345"/>
    <w:rsid w:val="006D1DBC"/>
    <w:rsid w:val="006E52E9"/>
    <w:rsid w:val="006E5CEE"/>
    <w:rsid w:val="006F3990"/>
    <w:rsid w:val="006F7A46"/>
    <w:rsid w:val="00707CAE"/>
    <w:rsid w:val="00711DCD"/>
    <w:rsid w:val="00716548"/>
    <w:rsid w:val="00737279"/>
    <w:rsid w:val="00741B4A"/>
    <w:rsid w:val="00761C91"/>
    <w:rsid w:val="00765621"/>
    <w:rsid w:val="0077354E"/>
    <w:rsid w:val="00775717"/>
    <w:rsid w:val="007765FA"/>
    <w:rsid w:val="007829D3"/>
    <w:rsid w:val="00785696"/>
    <w:rsid w:val="00786FAF"/>
    <w:rsid w:val="0079573D"/>
    <w:rsid w:val="007A5C8C"/>
    <w:rsid w:val="007A7C64"/>
    <w:rsid w:val="007D2B2C"/>
    <w:rsid w:val="008058D2"/>
    <w:rsid w:val="00806E54"/>
    <w:rsid w:val="00807342"/>
    <w:rsid w:val="0081363A"/>
    <w:rsid w:val="00850D23"/>
    <w:rsid w:val="0085208E"/>
    <w:rsid w:val="00877004"/>
    <w:rsid w:val="00882EC4"/>
    <w:rsid w:val="00885151"/>
    <w:rsid w:val="008A460D"/>
    <w:rsid w:val="008B37D2"/>
    <w:rsid w:val="008D1DD6"/>
    <w:rsid w:val="008D2C67"/>
    <w:rsid w:val="008E0E67"/>
    <w:rsid w:val="008E41DB"/>
    <w:rsid w:val="008E4248"/>
    <w:rsid w:val="00926982"/>
    <w:rsid w:val="00936674"/>
    <w:rsid w:val="00945D12"/>
    <w:rsid w:val="009646A0"/>
    <w:rsid w:val="00972E46"/>
    <w:rsid w:val="00980406"/>
    <w:rsid w:val="00990354"/>
    <w:rsid w:val="00992D90"/>
    <w:rsid w:val="00994817"/>
    <w:rsid w:val="00996D37"/>
    <w:rsid w:val="009A4A50"/>
    <w:rsid w:val="009A6275"/>
    <w:rsid w:val="009B31C7"/>
    <w:rsid w:val="009C436C"/>
    <w:rsid w:val="009C7003"/>
    <w:rsid w:val="009D24AE"/>
    <w:rsid w:val="009D3459"/>
    <w:rsid w:val="009E1368"/>
    <w:rsid w:val="009E71A3"/>
    <w:rsid w:val="00A00FA9"/>
    <w:rsid w:val="00A1161F"/>
    <w:rsid w:val="00A11D17"/>
    <w:rsid w:val="00A14324"/>
    <w:rsid w:val="00A20E39"/>
    <w:rsid w:val="00A21088"/>
    <w:rsid w:val="00A2290B"/>
    <w:rsid w:val="00A371D0"/>
    <w:rsid w:val="00A42C6B"/>
    <w:rsid w:val="00A46CA0"/>
    <w:rsid w:val="00A50320"/>
    <w:rsid w:val="00A50E49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27687"/>
    <w:rsid w:val="00B413E1"/>
    <w:rsid w:val="00B44320"/>
    <w:rsid w:val="00B46940"/>
    <w:rsid w:val="00B5113D"/>
    <w:rsid w:val="00B51C9D"/>
    <w:rsid w:val="00BA2618"/>
    <w:rsid w:val="00BD5ADE"/>
    <w:rsid w:val="00BE38F7"/>
    <w:rsid w:val="00BF2D21"/>
    <w:rsid w:val="00BF6083"/>
    <w:rsid w:val="00C03227"/>
    <w:rsid w:val="00C127B3"/>
    <w:rsid w:val="00C30210"/>
    <w:rsid w:val="00C3040F"/>
    <w:rsid w:val="00C47174"/>
    <w:rsid w:val="00C50734"/>
    <w:rsid w:val="00C55D18"/>
    <w:rsid w:val="00C565A3"/>
    <w:rsid w:val="00C84E2C"/>
    <w:rsid w:val="00CB009C"/>
    <w:rsid w:val="00CB6E3D"/>
    <w:rsid w:val="00CD0C3C"/>
    <w:rsid w:val="00CD2E47"/>
    <w:rsid w:val="00CE12CC"/>
    <w:rsid w:val="00CF3439"/>
    <w:rsid w:val="00D005F4"/>
    <w:rsid w:val="00D02A11"/>
    <w:rsid w:val="00D31700"/>
    <w:rsid w:val="00D329BC"/>
    <w:rsid w:val="00D55E70"/>
    <w:rsid w:val="00D64B8B"/>
    <w:rsid w:val="00D705B9"/>
    <w:rsid w:val="00D77718"/>
    <w:rsid w:val="00D8191A"/>
    <w:rsid w:val="00D96DFC"/>
    <w:rsid w:val="00DA2BCF"/>
    <w:rsid w:val="00DA39D0"/>
    <w:rsid w:val="00DC2BA0"/>
    <w:rsid w:val="00DD040B"/>
    <w:rsid w:val="00DD74AF"/>
    <w:rsid w:val="00DE2AA1"/>
    <w:rsid w:val="00E161A4"/>
    <w:rsid w:val="00E336A7"/>
    <w:rsid w:val="00E33946"/>
    <w:rsid w:val="00E6217B"/>
    <w:rsid w:val="00E70444"/>
    <w:rsid w:val="00E7738B"/>
    <w:rsid w:val="00E80763"/>
    <w:rsid w:val="00E90FEF"/>
    <w:rsid w:val="00EA1E88"/>
    <w:rsid w:val="00EA3AFA"/>
    <w:rsid w:val="00EB2F84"/>
    <w:rsid w:val="00EB34B6"/>
    <w:rsid w:val="00EB35F6"/>
    <w:rsid w:val="00EC1533"/>
    <w:rsid w:val="00EC30C3"/>
    <w:rsid w:val="00EC6964"/>
    <w:rsid w:val="00ED6339"/>
    <w:rsid w:val="00EF51D3"/>
    <w:rsid w:val="00F1149E"/>
    <w:rsid w:val="00F2030A"/>
    <w:rsid w:val="00F24E30"/>
    <w:rsid w:val="00F309CB"/>
    <w:rsid w:val="00F3305B"/>
    <w:rsid w:val="00F42179"/>
    <w:rsid w:val="00F715B6"/>
    <w:rsid w:val="00F71BB2"/>
    <w:rsid w:val="00FA0119"/>
    <w:rsid w:val="00FA3183"/>
    <w:rsid w:val="00FA62FC"/>
    <w:rsid w:val="00FC1360"/>
    <w:rsid w:val="00FC2040"/>
    <w:rsid w:val="00FC5E5E"/>
    <w:rsid w:val="00FD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2CC67-397F-44AE-AEEF-C141A9BC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9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A3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3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Grünzweigová</dc:creator>
  <cp:keywords/>
  <dc:description/>
  <cp:lastModifiedBy>Silvia Grünzweigová</cp:lastModifiedBy>
  <cp:revision>3</cp:revision>
  <cp:lastPrinted>2016-11-22T11:41:00Z</cp:lastPrinted>
  <dcterms:created xsi:type="dcterms:W3CDTF">2016-12-02T12:44:00Z</dcterms:created>
  <dcterms:modified xsi:type="dcterms:W3CDTF">2016-12-02T12:44:00Z</dcterms:modified>
</cp:coreProperties>
</file>